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2011" w14:textId="728C1170" w:rsidR="00577033" w:rsidRDefault="00577033" w:rsidP="005770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7033">
        <w:rPr>
          <w:rFonts w:ascii="Times New Roman" w:hAnsi="Times New Roman" w:cs="Times New Roman"/>
          <w:b/>
          <w:bCs/>
          <w:sz w:val="32"/>
          <w:szCs w:val="32"/>
        </w:rPr>
        <w:t>ЯЗЫКОВАЯ АДАПТАЦИЯ ДЕТЕЙ-МИГРАНТОВ</w:t>
      </w:r>
    </w:p>
    <w:p w14:paraId="6385D292" w14:textId="571ECC91" w:rsidR="00577033" w:rsidRPr="00577033" w:rsidRDefault="00577033" w:rsidP="005770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(консультация для воспитателей)</w:t>
      </w:r>
    </w:p>
    <w:p w14:paraId="67A46418" w14:textId="77777777" w:rsidR="00577033" w:rsidRDefault="00577033" w:rsidP="005770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 xml:space="preserve">Дети дошкольного возраста, а дети-мигранты особенно, способны понимать смысл сказанного, ориентируясь не только на само высказывание, но и на всю ситуацию в целом. Действуя по ситуации, ребенок выхватывает самое существенное из речи и из окружающего, действует методом проб и ошибок и не задумывается особо, о том, если несколько раз подряд следуют провалы. Он может воспроизводить нужное речевое действие в аналогичной ситуации: ситуация сама провоцирует его на дополнение, довершение поступка по ассоциации с предыдущим опытом. Накапливая опыт коммуникации на иностранном языке, ребенок строит догадки о смысле прозвучавших высказываний. </w:t>
      </w:r>
    </w:p>
    <w:p w14:paraId="3D9D45B7" w14:textId="77777777" w:rsidR="00577033" w:rsidRDefault="00577033" w:rsidP="005770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 xml:space="preserve">В конкретных обстоятельствах инициативная реакция ребенка возникает спонтанно. Общение детей в группе должно проходить таким образом, чтобы ребенок стал его непосредственным участником. Мотивом совместной деятельности на втором языке может быть радость, удовольствие от общения, от взаимодействия, сотворчества со взрослым и сверстниками. Он используется в игровых ситуациях, когда второй язык выполняет свою функцию - быть средством общения. Отдельные речевые действия совершаются в сенсомоторных, предметно-практических, соревновательных, воображаемых, занимательных, сказочных и т.п. игровых обстоятельствах. Иностранный язык выступает как своеобразное «правило игры», «шифр» к достижению результатов общения и совместной деятельности. </w:t>
      </w:r>
    </w:p>
    <w:p w14:paraId="6AFDB149" w14:textId="77777777" w:rsidR="00577033" w:rsidRDefault="00577033" w:rsidP="005770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 xml:space="preserve">Для успешного обучения детей устной разговорной речи следует создавать определенные условия, побуждающие детей легко, без принуждения продуцировать высказывание на изучаемом языке. Учебная ситуация выступает как главное условие обучения речевому общению, а также, входя в состав упражнения как мотивационно - </w:t>
      </w:r>
      <w:proofErr w:type="spellStart"/>
      <w:r w:rsidRPr="00577033">
        <w:rPr>
          <w:rFonts w:ascii="Times New Roman" w:hAnsi="Times New Roman" w:cs="Times New Roman"/>
          <w:sz w:val="28"/>
          <w:szCs w:val="28"/>
        </w:rPr>
        <w:t>потребностный</w:t>
      </w:r>
      <w:proofErr w:type="spellEnd"/>
      <w:r w:rsidRPr="00577033">
        <w:rPr>
          <w:rFonts w:ascii="Times New Roman" w:hAnsi="Times New Roman" w:cs="Times New Roman"/>
          <w:sz w:val="28"/>
          <w:szCs w:val="28"/>
        </w:rPr>
        <w:t xml:space="preserve"> компонент, ситуация может выступать в качестве средства обучения. </w:t>
      </w:r>
    </w:p>
    <w:p w14:paraId="5A918863" w14:textId="77777777" w:rsidR="00577033" w:rsidRDefault="00577033" w:rsidP="005770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 xml:space="preserve">Для создания учебно-речевых ситуаций рекомендуются следующие способы - создание естественной ситуации на занятии путём моделирования явлений окружающей жизни; - создание учебно-речевой ситуации путем словесного описания и привлечения детского воображения; - создание учебно-речевой ситуации посредством традиционной наглядности и современных видов ИКТ. Ситуация, как важнейшая категория методики, определяет пути решения многих методических вопросов: отбора и организации материала, классификация упражнений, приемов обучения и т.п. Находясь в реальной или вымышленной ситуации, изображенной в пособии, ребенок оказывается в ситуации необходимости общения. Это позволяет значительно расширить </w:t>
      </w:r>
      <w:r w:rsidRPr="00577033">
        <w:rPr>
          <w:rFonts w:ascii="Times New Roman" w:hAnsi="Times New Roman" w:cs="Times New Roman"/>
          <w:sz w:val="28"/>
          <w:szCs w:val="28"/>
        </w:rPr>
        <w:lastRenderedPageBreak/>
        <w:t xml:space="preserve">восприятие языка в целом, увеличить словарный запас, организовать живое, непосредственное общение в различных формах (вопрос – ответ, обсуждение, дискуссия, беседа, анализ – на доступном конкретному возрасту уровне). Ребенок выполняет учебную задачу — подтверждает ту или иную мысль, сомневается, спрашивает, переспрашивает, высказывает просьбу, благодарит. В процессе такого активного общения он усваивает необходимые слова и грамматические формы, плавно, дозированно накапливает лексические единицы и одновременно осуществляет их реализацию в деятельности. </w:t>
      </w:r>
    </w:p>
    <w:p w14:paraId="16B1E212" w14:textId="77777777" w:rsidR="00577033" w:rsidRDefault="00577033" w:rsidP="005770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 xml:space="preserve">Игра также выступает как одна из форм речевого развития, имеющая специфические особенности и определенные несомненные преимущества перед традиционными формами, одинаково значимыми как для обучения детей, так и взрослых. Еще Л.С. Выготский указывал на то, что " игра есть арифметика социальных отношений». В речевом развитии детей-иностранцев правомерность использования игрового моделирования обусловлена следующими факторами: возможность создания особой атмосферы общения, </w:t>
      </w:r>
      <w:proofErr w:type="spellStart"/>
      <w:r w:rsidRPr="00577033">
        <w:rPr>
          <w:rFonts w:ascii="Times New Roman" w:hAnsi="Times New Roman" w:cs="Times New Roman"/>
          <w:sz w:val="28"/>
          <w:szCs w:val="28"/>
        </w:rPr>
        <w:t>психологичекой</w:t>
      </w:r>
      <w:proofErr w:type="spellEnd"/>
      <w:r w:rsidRPr="00577033">
        <w:rPr>
          <w:rFonts w:ascii="Times New Roman" w:hAnsi="Times New Roman" w:cs="Times New Roman"/>
          <w:sz w:val="28"/>
          <w:szCs w:val="28"/>
        </w:rPr>
        <w:t xml:space="preserve"> среды формирования личности ребенка; статус игры как ведущего вида деятельности детей данного возраста; структурная </w:t>
      </w:r>
      <w:proofErr w:type="spellStart"/>
      <w:r w:rsidRPr="00577033">
        <w:rPr>
          <w:rFonts w:ascii="Times New Roman" w:hAnsi="Times New Roman" w:cs="Times New Roman"/>
          <w:sz w:val="28"/>
          <w:szCs w:val="28"/>
        </w:rPr>
        <w:t>изоморфность</w:t>
      </w:r>
      <w:proofErr w:type="spellEnd"/>
      <w:r w:rsidRPr="00577033">
        <w:rPr>
          <w:rFonts w:ascii="Times New Roman" w:hAnsi="Times New Roman" w:cs="Times New Roman"/>
          <w:sz w:val="28"/>
          <w:szCs w:val="28"/>
        </w:rPr>
        <w:t xml:space="preserve"> игры другим видам деятельности; возможность воссоздания в учебно-игровой деятельности естественных ситуаций общения. Мотив игрового действия лежит не в результате действия, а в самом процессе. Мотивами игры дошкольников-иностранцев на занятиях русским языком, на наш взгляд, являются следующие (</w:t>
      </w:r>
      <w:proofErr w:type="spellStart"/>
      <w:r w:rsidRPr="00577033">
        <w:rPr>
          <w:rFonts w:ascii="Times New Roman" w:hAnsi="Times New Roman" w:cs="Times New Roman"/>
          <w:sz w:val="28"/>
          <w:szCs w:val="28"/>
        </w:rPr>
        <w:t>О.Е.Сергеева</w:t>
      </w:r>
      <w:proofErr w:type="spellEnd"/>
      <w:r w:rsidRPr="00577033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7D25816C" w14:textId="77777777" w:rsidR="00577033" w:rsidRDefault="00577033" w:rsidP="005770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 xml:space="preserve">- коммуникативно-познавательный мотив </w:t>
      </w:r>
    </w:p>
    <w:p w14:paraId="7AFC5AE2" w14:textId="77777777" w:rsidR="00577033" w:rsidRDefault="00577033" w:rsidP="005770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 xml:space="preserve">- стремление к общению со сверстником и взрослым (желание играть в новую интересную игру); </w:t>
      </w:r>
    </w:p>
    <w:p w14:paraId="733502D6" w14:textId="77777777" w:rsidR="00577033" w:rsidRDefault="00577033" w:rsidP="005770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 xml:space="preserve">- возможность воссоздания эмоционально значимых событий в рамках актуальной, потенциальной или воображаемой (нереальной, сказочной) деятельности через соответствующие социальные, фантазийные, сказочные роли или без этого </w:t>
      </w:r>
      <w:proofErr w:type="gramStart"/>
      <w:r w:rsidRPr="00577033">
        <w:rPr>
          <w:rFonts w:ascii="Times New Roman" w:hAnsi="Times New Roman" w:cs="Times New Roman"/>
          <w:sz w:val="28"/>
          <w:szCs w:val="28"/>
        </w:rPr>
        <w:t>( например</w:t>
      </w:r>
      <w:proofErr w:type="gramEnd"/>
      <w:r w:rsidRPr="00577033">
        <w:rPr>
          <w:rFonts w:ascii="Times New Roman" w:hAnsi="Times New Roman" w:cs="Times New Roman"/>
          <w:sz w:val="28"/>
          <w:szCs w:val="28"/>
        </w:rPr>
        <w:t xml:space="preserve">, в игре - фантазии, когда ребенок выполняет какие-то игровые действия от своего имени, но в нереальных ситуациях); </w:t>
      </w:r>
    </w:p>
    <w:p w14:paraId="416266E6" w14:textId="77777777" w:rsidR="00577033" w:rsidRDefault="00577033" w:rsidP="005770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 xml:space="preserve">- мотив достижения - стремление достичь конечной цели, определенного результата в игре. </w:t>
      </w:r>
    </w:p>
    <w:p w14:paraId="32306EEA" w14:textId="77777777" w:rsidR="006E0C0B" w:rsidRDefault="00577033" w:rsidP="005770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 xml:space="preserve">Успешность формирования и реализации речевого действия, исправления ошибок и достижение целей освоения языка зависят от создания благоприятных психологических условий для деятельности детей (атмосфера душевной расположенности, доброжелательности, увлеченности, творчества и познавательного интереса, коллективного труда, взаимопонимания). Важно читать детям на родном языке произведения детской иностранной художественной литературы, соответствующие их возрасту. Из них черпаются сюжеты и идеи для проведения игр. </w:t>
      </w:r>
    </w:p>
    <w:p w14:paraId="53CFD387" w14:textId="77777777" w:rsidR="006E0C0B" w:rsidRDefault="00577033" w:rsidP="005770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lastRenderedPageBreak/>
        <w:t xml:space="preserve">Для развития литературной речи следует организовывать прослушивание кассет, дисков с театрализованными записями художественных произведений, адресованных детям соответствующего возраста, причем слушать не по одному разу, а так долго, пока все не будет выучено почти наизусть. Дети любят слушать одно и то же бесконечно; кроме того, они постепенно учатся понимать, что и как говорится на кассете, так как сопоставляют опыт, приобретаемый в непосредственном общении, с тем, что слышат в художественном исполнении. </w:t>
      </w:r>
    </w:p>
    <w:p w14:paraId="1DA18859" w14:textId="77777777" w:rsidR="006E0C0B" w:rsidRDefault="00577033" w:rsidP="005770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 xml:space="preserve">Другой способ развивать словарь и грамматику – записывать на магнитофон занятия по развитию речи, просить носителей языка рассматривать картинные словари, иллюстрированные издания для детей. Начинать следует с книг, предназначенных детям более маленького возраста, постепенно переходя к более сложным изданиям. Используемая наглядность также должна мотивироваться интересами ребенка, быть близкой ему и достаточно разнообразной. Информация, на базе которой строится обучение не родному языку, служит материалом для полноценного содержательного общения на втором языке, в том числе и </w:t>
      </w:r>
      <w:proofErr w:type="gramStart"/>
      <w:r w:rsidRPr="00577033">
        <w:rPr>
          <w:rFonts w:ascii="Times New Roman" w:hAnsi="Times New Roman" w:cs="Times New Roman"/>
          <w:sz w:val="28"/>
          <w:szCs w:val="28"/>
        </w:rPr>
        <w:t>на других занятиях</w:t>
      </w:r>
      <w:proofErr w:type="gramEnd"/>
      <w:r w:rsidRPr="00577033">
        <w:rPr>
          <w:rFonts w:ascii="Times New Roman" w:hAnsi="Times New Roman" w:cs="Times New Roman"/>
          <w:sz w:val="28"/>
          <w:szCs w:val="28"/>
        </w:rPr>
        <w:t xml:space="preserve"> и в режимные моменты. </w:t>
      </w:r>
    </w:p>
    <w:p w14:paraId="75851F6F" w14:textId="77777777" w:rsidR="006E0C0B" w:rsidRDefault="00577033" w:rsidP="005770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>Если с воспитателем общаются одновременно ребенок с нерусским языком и ребенок с русским языком, то нерусский все повторяет за русским, даже если сам уже овладел языком достаточно, для того чтобы строить высказывания самостоятельно. Это касается не только языковых заданий, но и вообще всех особенностей поведения, например, при конструировании, рисовании, складывании разрезных картинок. Если взрослый общается с иноязычным ребенком один на один, то ребенок долго стесняется, улыбается, пытается невербальными методами достичь контакта, может обнять, залезть на колени, даже если он большой. Лишь потом, он переходит к попыткам “</w:t>
      </w:r>
      <w:proofErr w:type="spellStart"/>
      <w:r w:rsidRPr="00577033">
        <w:rPr>
          <w:rFonts w:ascii="Times New Roman" w:hAnsi="Times New Roman" w:cs="Times New Roman"/>
          <w:sz w:val="28"/>
          <w:szCs w:val="28"/>
        </w:rPr>
        <w:t>оречевить</w:t>
      </w:r>
      <w:proofErr w:type="spellEnd"/>
      <w:r w:rsidRPr="00577033">
        <w:rPr>
          <w:rFonts w:ascii="Times New Roman" w:hAnsi="Times New Roman" w:cs="Times New Roman"/>
          <w:sz w:val="28"/>
          <w:szCs w:val="28"/>
        </w:rPr>
        <w:t>” свои чувства (“Какая ты хорошая! Бери меня всегда играть! Мне с тобой интересно!”), затем действия (“Этот кубик сверху, этот кубик будет труба, «</w:t>
      </w:r>
      <w:proofErr w:type="spellStart"/>
      <w:r w:rsidRPr="00577033">
        <w:rPr>
          <w:rFonts w:ascii="Times New Roman" w:hAnsi="Times New Roman" w:cs="Times New Roman"/>
          <w:sz w:val="28"/>
          <w:szCs w:val="28"/>
        </w:rPr>
        <w:t>ддд</w:t>
      </w:r>
      <w:proofErr w:type="spellEnd"/>
      <w:r w:rsidRPr="00577033">
        <w:rPr>
          <w:rFonts w:ascii="Times New Roman" w:hAnsi="Times New Roman" w:cs="Times New Roman"/>
          <w:sz w:val="28"/>
          <w:szCs w:val="28"/>
        </w:rPr>
        <w:t>»” – при этом используется много звукоподражаний), позже мысли (вопросы к взрослому о его семье, доме, рассказы о своей семье, об игрушках).</w:t>
      </w:r>
    </w:p>
    <w:p w14:paraId="0BEBB8F3" w14:textId="77777777" w:rsidR="006E0C0B" w:rsidRDefault="00577033" w:rsidP="005770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 xml:space="preserve">Иноязычные дети любят рассказывать о своих братьях, сестрах и других родственниках. Например, говоря о своих заветных желаниях, дети стараются сделать хорошее всем своим родным и в последнюю очередь хотят что-нибудь для себя. Мальчики особенно остро осознают отличие социальной роли мужчины от социальной роли женщины: уступают девочке, заботятся о ее благополучии, ответственны – но только по отношению к представительницам своей малой группы. Если несколько иноязычных детей в группе уже адаптировались, они могут между собой говорить по-русски, и воспитатели это приветствуют. При этом за пределами сада дети, как правило, говорят на </w:t>
      </w:r>
      <w:r w:rsidRPr="00577033">
        <w:rPr>
          <w:rFonts w:ascii="Times New Roman" w:hAnsi="Times New Roman" w:cs="Times New Roman"/>
          <w:sz w:val="28"/>
          <w:szCs w:val="28"/>
        </w:rPr>
        <w:lastRenderedPageBreak/>
        <w:t>родном языке (если только не хотят скрыть что - то от мам). Однако если в такую группу приходят новички с тем же языком, общим языком в этой малой группе снова становится национальный язык. Такое изменение воспитателям не очень нравится, потому что замедляет вхождение в русский язык. Национальный язык может сохраниться и в том случае, когда проводится национальная игра или обсуждаются вещи, связанные с домашней культурой.</w:t>
      </w:r>
    </w:p>
    <w:p w14:paraId="6FFE8D02" w14:textId="77777777" w:rsidR="006E0C0B" w:rsidRDefault="00577033" w:rsidP="005770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 xml:space="preserve">Наличие нескольких детей с другим языком в группе затрудняет организацию педагогического процесса для воспитателя. Всегда сложно мотивировать учебные моменты для детей с разным уровнем подготовленности, а здесь – не просто непонимание того, что происходит, но еще и собственные претензии к тому, что должно происходить. По уровню развития речи детям следует давать задания для 2– 3-летних, хотя им уже по шесть лет, и они хотят таких задач, которые не унижают их достоинств. Тут требуется большое мастерство воспитателя, который должен формулировать задания по одному и тому же наглядному материалу так, чтобы каждый получал их на уровне, соответствующем уровню его запросов, но в то же время являлся бы посильным. </w:t>
      </w:r>
    </w:p>
    <w:p w14:paraId="03964300" w14:textId="77777777" w:rsidR="006E0C0B" w:rsidRDefault="00577033" w:rsidP="005770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 xml:space="preserve">В игре с разными родными языками образуется территория, на которой действуют два языка, между которыми как бы проходит демаркационная линия: с одной стороны говорят на одном языке, с другой – на другом. Сложные настольно - печатные игры можно организовывать только при помощи воспитателя, а играть в коллективные игры удается тогда, когда по их ходу нужны простые реплики типа: “Теперь ты”, “Не так, а так”, “Встань сюда и дай руку”. Наиболее подходящими, таким образом, могут быть игры типа </w:t>
      </w:r>
      <w:proofErr w:type="spellStart"/>
      <w:r w:rsidRPr="00577033">
        <w:rPr>
          <w:rFonts w:ascii="Times New Roman" w:hAnsi="Times New Roman" w:cs="Times New Roman"/>
          <w:sz w:val="28"/>
          <w:szCs w:val="28"/>
        </w:rPr>
        <w:t>мемори</w:t>
      </w:r>
      <w:proofErr w:type="spellEnd"/>
      <w:r w:rsidRPr="00577033">
        <w:rPr>
          <w:rFonts w:ascii="Times New Roman" w:hAnsi="Times New Roman" w:cs="Times New Roman"/>
          <w:sz w:val="28"/>
          <w:szCs w:val="28"/>
        </w:rPr>
        <w:t>, лото, домино, бинго, простые маршрутные, а из подвижных – опирающиеся на однозначные правила. Чтобы играть в сюжетно - ролевые игры на ином языке с большим духовным и эмоциональным содержанием, ребенку нужно пробыть в компании иноязычных сверстников несколько лет.</w:t>
      </w:r>
    </w:p>
    <w:p w14:paraId="75D51F17" w14:textId="5596570C" w:rsidR="00F467D4" w:rsidRPr="00577033" w:rsidRDefault="00577033" w:rsidP="005770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033">
        <w:rPr>
          <w:rFonts w:ascii="Times New Roman" w:hAnsi="Times New Roman" w:cs="Times New Roman"/>
          <w:sz w:val="28"/>
          <w:szCs w:val="28"/>
        </w:rPr>
        <w:t>Особое место в системе иноязычного обучения дошкольников-иностранцев русскому языку отводится специально подготовленным наглядным пособиям, иллюстрациям и предметам народных промыслов, которые вызывают особый интерес у детей, эмоционально разнообразят занятия, создают естественные ситуации общения</w:t>
      </w:r>
      <w:r w:rsidR="006E0C0B">
        <w:rPr>
          <w:rFonts w:ascii="Times New Roman" w:hAnsi="Times New Roman" w:cs="Times New Roman"/>
          <w:sz w:val="28"/>
          <w:szCs w:val="28"/>
        </w:rPr>
        <w:t>.</w:t>
      </w:r>
    </w:p>
    <w:sectPr w:rsidR="00F467D4" w:rsidRPr="0057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D2"/>
    <w:rsid w:val="00165AD2"/>
    <w:rsid w:val="0036202D"/>
    <w:rsid w:val="00577033"/>
    <w:rsid w:val="006E0C0B"/>
    <w:rsid w:val="00F4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146D"/>
  <w15:chartTrackingRefBased/>
  <w15:docId w15:val="{32A5A3D9-9E2C-4C74-9AA9-CE679EA3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Игнатьева</dc:creator>
  <cp:keywords/>
  <dc:description/>
  <cp:lastModifiedBy>Марина Игнатьева</cp:lastModifiedBy>
  <cp:revision>2</cp:revision>
  <dcterms:created xsi:type="dcterms:W3CDTF">2026-05-18T07:33:00Z</dcterms:created>
  <dcterms:modified xsi:type="dcterms:W3CDTF">2026-05-18T07:54:00Z</dcterms:modified>
</cp:coreProperties>
</file>